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9A631" w14:textId="298BDE22" w:rsidR="009A1649" w:rsidRDefault="009A1649" w:rsidP="009A1649">
      <w:pPr>
        <w:framePr w:hSpace="180" w:wrap="auto" w:vAnchor="text" w:hAnchor="text" w:x="180" w:y="1"/>
        <w:rPr>
          <w:noProof/>
        </w:rPr>
      </w:pPr>
    </w:p>
    <w:p w14:paraId="32650A1C" w14:textId="031F813B" w:rsidR="00263038" w:rsidRPr="009727B9" w:rsidRDefault="00263038" w:rsidP="00263038">
      <w:pPr>
        <w:jc w:val="right"/>
        <w:rPr>
          <w:rFonts w:eastAsia="Calibri"/>
          <w:b/>
          <w:i/>
          <w:iCs/>
          <w:color w:val="auto"/>
          <w:spacing w:val="60"/>
          <w:sz w:val="28"/>
        </w:rPr>
      </w:pPr>
      <w:r w:rsidRPr="009727B9">
        <w:rPr>
          <w:rFonts w:eastAsia="Calibri"/>
          <w:b/>
          <w:i/>
          <w:iCs/>
          <w:color w:val="auto"/>
          <w:spacing w:val="60"/>
          <w:sz w:val="28"/>
        </w:rPr>
        <w:t>Bejelentés</w:t>
      </w:r>
      <w:r>
        <w:rPr>
          <w:rFonts w:eastAsia="Calibri"/>
          <w:b/>
          <w:i/>
          <w:iCs/>
          <w:color w:val="auto"/>
          <w:spacing w:val="60"/>
          <w:sz w:val="28"/>
        </w:rPr>
        <w:t xml:space="preserve"> </w:t>
      </w:r>
      <w:r w:rsidR="00325445">
        <w:rPr>
          <w:rFonts w:eastAsia="Calibri"/>
          <w:b/>
          <w:i/>
          <w:iCs/>
          <w:color w:val="auto"/>
          <w:spacing w:val="60"/>
          <w:sz w:val="28"/>
        </w:rPr>
        <w:t>4</w:t>
      </w:r>
      <w:r>
        <w:rPr>
          <w:rFonts w:eastAsia="Calibri"/>
          <w:b/>
          <w:i/>
          <w:iCs/>
          <w:color w:val="auto"/>
          <w:spacing w:val="60"/>
          <w:sz w:val="28"/>
        </w:rPr>
        <w:t>.</w:t>
      </w:r>
    </w:p>
    <w:p w14:paraId="6941B1FB" w14:textId="47C52D94" w:rsidR="00263038" w:rsidRDefault="00263038" w:rsidP="00263038">
      <w:pPr>
        <w:jc w:val="center"/>
        <w:rPr>
          <w:rFonts w:eastAsia="Calibri"/>
          <w:b/>
          <w:color w:val="auto"/>
          <w:spacing w:val="60"/>
          <w:sz w:val="28"/>
        </w:rPr>
      </w:pPr>
    </w:p>
    <w:p w14:paraId="72724F98" w14:textId="77777777" w:rsidR="00263038" w:rsidRDefault="00263038" w:rsidP="00263038">
      <w:pPr>
        <w:jc w:val="center"/>
        <w:rPr>
          <w:rFonts w:eastAsia="Calibri"/>
          <w:b/>
          <w:color w:val="auto"/>
          <w:spacing w:val="60"/>
          <w:sz w:val="28"/>
        </w:rPr>
      </w:pPr>
    </w:p>
    <w:p w14:paraId="07C3A1E1" w14:textId="74DFC0F8" w:rsidR="00D00963" w:rsidRPr="004A023A" w:rsidRDefault="00D00963" w:rsidP="00D00963">
      <w:pPr>
        <w:spacing w:line="240" w:lineRule="auto"/>
        <w:jc w:val="center"/>
        <w:rPr>
          <w:b/>
          <w:color w:val="auto"/>
        </w:rPr>
      </w:pPr>
      <w:r w:rsidRPr="004A023A">
        <w:rPr>
          <w:b/>
          <w:color w:val="auto"/>
        </w:rPr>
        <w:t>E L Ő T E R J E S Z T É S</w:t>
      </w:r>
    </w:p>
    <w:p w14:paraId="7725DD59" w14:textId="1855D3E9" w:rsidR="00D00963" w:rsidRDefault="00D00963" w:rsidP="00D00963">
      <w:pPr>
        <w:spacing w:line="240" w:lineRule="auto"/>
        <w:rPr>
          <w:color w:val="auto"/>
        </w:rPr>
      </w:pPr>
    </w:p>
    <w:p w14:paraId="2FAF5070" w14:textId="77777777" w:rsidR="00263038" w:rsidRPr="004A023A" w:rsidRDefault="00263038" w:rsidP="00D00963">
      <w:pPr>
        <w:spacing w:line="240" w:lineRule="auto"/>
        <w:rPr>
          <w:color w:val="auto"/>
        </w:rPr>
      </w:pPr>
    </w:p>
    <w:p w14:paraId="3D2F80FD" w14:textId="655C7C98" w:rsidR="00D00963" w:rsidRPr="004A023A" w:rsidRDefault="00D00963" w:rsidP="00D00963">
      <w:pPr>
        <w:spacing w:line="240" w:lineRule="auto"/>
        <w:jc w:val="center"/>
        <w:rPr>
          <w:b/>
          <w:color w:val="auto"/>
        </w:rPr>
      </w:pPr>
      <w:r w:rsidRPr="004A023A">
        <w:rPr>
          <w:b/>
          <w:color w:val="auto"/>
        </w:rPr>
        <w:t>A Képviselő-testület 20</w:t>
      </w:r>
      <w:r w:rsidR="007C475A" w:rsidRPr="004A023A">
        <w:rPr>
          <w:b/>
          <w:color w:val="auto"/>
        </w:rPr>
        <w:t>2</w:t>
      </w:r>
      <w:r w:rsidR="00AC0A41" w:rsidRPr="004A023A">
        <w:rPr>
          <w:b/>
          <w:color w:val="auto"/>
        </w:rPr>
        <w:t>1</w:t>
      </w:r>
      <w:r w:rsidRPr="004A023A">
        <w:rPr>
          <w:b/>
          <w:color w:val="auto"/>
        </w:rPr>
        <w:t xml:space="preserve">. </w:t>
      </w:r>
      <w:r w:rsidR="003F3FA4" w:rsidRPr="004A023A">
        <w:rPr>
          <w:b/>
          <w:color w:val="auto"/>
        </w:rPr>
        <w:t>augusztus 9-én</w:t>
      </w:r>
      <w:r w:rsidR="00AC0A41" w:rsidRPr="004A023A">
        <w:rPr>
          <w:b/>
          <w:color w:val="auto"/>
        </w:rPr>
        <w:t xml:space="preserve"> t</w:t>
      </w:r>
      <w:r w:rsidRPr="004A023A">
        <w:rPr>
          <w:b/>
          <w:color w:val="auto"/>
        </w:rPr>
        <w:t xml:space="preserve">artandó rendkívüli ülésére </w:t>
      </w:r>
      <w:r w:rsidR="00CD4686">
        <w:rPr>
          <w:b/>
          <w:color w:val="auto"/>
        </w:rPr>
        <w:t>nonprofit kft. alapításának előkészítéséről</w:t>
      </w:r>
    </w:p>
    <w:p w14:paraId="1E4188FE" w14:textId="73AD9467" w:rsidR="009B1824" w:rsidRDefault="009B1824" w:rsidP="00D00963">
      <w:pPr>
        <w:spacing w:line="240" w:lineRule="auto"/>
        <w:rPr>
          <w:b/>
          <w:color w:val="auto"/>
        </w:rPr>
      </w:pPr>
    </w:p>
    <w:p w14:paraId="65232AB4" w14:textId="252FF4AF" w:rsidR="00263038" w:rsidRDefault="00263038" w:rsidP="00D00963">
      <w:pPr>
        <w:spacing w:line="240" w:lineRule="auto"/>
        <w:rPr>
          <w:b/>
          <w:color w:val="auto"/>
        </w:rPr>
      </w:pPr>
    </w:p>
    <w:p w14:paraId="3BCAAF79" w14:textId="77777777" w:rsidR="00263038" w:rsidRDefault="00263038" w:rsidP="00D00963">
      <w:pPr>
        <w:spacing w:line="240" w:lineRule="auto"/>
        <w:rPr>
          <w:b/>
          <w:color w:val="auto"/>
        </w:rPr>
      </w:pPr>
    </w:p>
    <w:p w14:paraId="533136FD" w14:textId="112A1BD4" w:rsidR="00D00963" w:rsidRDefault="00D00963" w:rsidP="00D00963">
      <w:pPr>
        <w:spacing w:line="240" w:lineRule="auto"/>
        <w:jc w:val="center"/>
        <w:rPr>
          <w:b/>
          <w:color w:val="auto"/>
        </w:rPr>
      </w:pPr>
      <w:r w:rsidRPr="004A023A">
        <w:rPr>
          <w:b/>
          <w:color w:val="auto"/>
        </w:rPr>
        <w:t>Tisztelt Képviselő-testület!</w:t>
      </w:r>
    </w:p>
    <w:p w14:paraId="177A3EBA" w14:textId="77777777" w:rsidR="00263038" w:rsidRPr="004A023A" w:rsidRDefault="00263038" w:rsidP="00D00963">
      <w:pPr>
        <w:spacing w:line="240" w:lineRule="auto"/>
        <w:jc w:val="center"/>
        <w:rPr>
          <w:b/>
          <w:color w:val="auto"/>
        </w:rPr>
      </w:pPr>
    </w:p>
    <w:p w14:paraId="763EB238" w14:textId="64FAF878" w:rsidR="009B1824" w:rsidRDefault="009B1824" w:rsidP="00D00963">
      <w:pPr>
        <w:spacing w:line="240" w:lineRule="auto"/>
        <w:rPr>
          <w:b/>
          <w:color w:val="auto"/>
        </w:rPr>
      </w:pPr>
    </w:p>
    <w:p w14:paraId="0B1AFB86" w14:textId="77777777" w:rsidR="00263038" w:rsidRPr="004A023A" w:rsidRDefault="00263038" w:rsidP="00D00963">
      <w:pPr>
        <w:spacing w:line="240" w:lineRule="auto"/>
        <w:rPr>
          <w:b/>
          <w:color w:val="auto"/>
        </w:rPr>
      </w:pPr>
    </w:p>
    <w:p w14:paraId="5E4814C3" w14:textId="23FC1333" w:rsidR="00D00963" w:rsidRDefault="004A023A" w:rsidP="00D00963">
      <w:pPr>
        <w:spacing w:line="240" w:lineRule="auto"/>
        <w:jc w:val="both"/>
        <w:rPr>
          <w:color w:val="auto"/>
        </w:rPr>
      </w:pPr>
      <w:r>
        <w:rPr>
          <w:color w:val="auto"/>
        </w:rPr>
        <w:t>Magyarország Kormánya Uniós pályázati források kiírásáról fog dönteni, várhatóan 2021. novemberétől. A pályázati kiírások elnevezése TOP+.</w:t>
      </w:r>
    </w:p>
    <w:p w14:paraId="187953E9" w14:textId="0194D6F5" w:rsidR="004A023A" w:rsidRDefault="004A023A" w:rsidP="00D00963">
      <w:pPr>
        <w:spacing w:line="240" w:lineRule="auto"/>
        <w:jc w:val="both"/>
        <w:rPr>
          <w:color w:val="auto"/>
        </w:rPr>
      </w:pPr>
    </w:p>
    <w:p w14:paraId="209F5A62" w14:textId="77777777" w:rsidR="004A023A" w:rsidRDefault="004A023A" w:rsidP="00D00963">
      <w:pPr>
        <w:spacing w:line="240" w:lineRule="auto"/>
        <w:jc w:val="both"/>
        <w:rPr>
          <w:color w:val="auto"/>
        </w:rPr>
      </w:pPr>
      <w:r>
        <w:rPr>
          <w:color w:val="auto"/>
        </w:rPr>
        <w:t>A pályázati kiírások első üteme a gazdaságélénkítő pályázatok kapcsán kerül kiírásra. Gádoros Nagyközség Önkormányzata fontosnak tartja, hogy a településen lévő, vagy a településre érkező vállalkozásoknak, cégeknek megfelelő helyet tudjon teremteni, így segíteni tudjuk a vállalkozások fejlődését, megalakulását.</w:t>
      </w:r>
    </w:p>
    <w:p w14:paraId="715AC2DC" w14:textId="77777777" w:rsidR="004A023A" w:rsidRDefault="004A023A" w:rsidP="00D00963">
      <w:pPr>
        <w:spacing w:line="240" w:lineRule="auto"/>
        <w:jc w:val="both"/>
        <w:rPr>
          <w:color w:val="auto"/>
        </w:rPr>
      </w:pPr>
    </w:p>
    <w:p w14:paraId="46072927" w14:textId="718C2FF1" w:rsidR="004A023A" w:rsidRPr="004A023A" w:rsidRDefault="004A023A" w:rsidP="00D00963">
      <w:pPr>
        <w:spacing w:line="240" w:lineRule="auto"/>
        <w:jc w:val="both"/>
        <w:rPr>
          <w:color w:val="auto"/>
        </w:rPr>
      </w:pPr>
      <w:r>
        <w:rPr>
          <w:color w:val="auto"/>
        </w:rPr>
        <w:t xml:space="preserve">Terveink szerint a településünknek szüksége lenne egy inkubátorházra, amely irodahelységeket, tárgyalóhelyiségeket, valamint kisebb gazdasági üzemek műhelyeit tartalmazza.  </w:t>
      </w:r>
    </w:p>
    <w:p w14:paraId="0E5177F3" w14:textId="77777777" w:rsidR="00D00963" w:rsidRPr="004A023A" w:rsidRDefault="00D00963" w:rsidP="00D00963">
      <w:pPr>
        <w:spacing w:line="240" w:lineRule="auto"/>
        <w:jc w:val="both"/>
        <w:rPr>
          <w:color w:val="auto"/>
        </w:rPr>
      </w:pPr>
    </w:p>
    <w:p w14:paraId="0113229A" w14:textId="677BB1F4" w:rsidR="00761D0A" w:rsidRDefault="004A023A" w:rsidP="00D00963">
      <w:pPr>
        <w:spacing w:line="240" w:lineRule="auto"/>
        <w:jc w:val="both"/>
        <w:rPr>
          <w:color w:val="auto"/>
        </w:rPr>
      </w:pPr>
      <w:r>
        <w:rPr>
          <w:color w:val="auto"/>
        </w:rPr>
        <w:t xml:space="preserve">A benyújtandó pályázat előzetes tervei alapján az önkormányzatnak létre kell hoznia egy nonprofit kft-t, amely </w:t>
      </w:r>
      <w:r w:rsidR="00761D0A">
        <w:rPr>
          <w:color w:val="auto"/>
        </w:rPr>
        <w:t>a pályázatbenyújtás, valamint az inkubátorház fenntartási időszakban történő üzemeltetését végzi. A pályázat benyújtásánál segítséget fog nyújtani a Békés-Csanád Szent György Vitézi Rend Alapítvány (5700 Gyula, Budapesti krt. 50. IV/24.). Az alapítvány feladata a vállalkozások, cégek toborzása, kiadványok készítése, valamint az inkubátorházként felújítandó épület biztosítása.</w:t>
      </w:r>
    </w:p>
    <w:p w14:paraId="0F66C199" w14:textId="77777777" w:rsidR="00166743" w:rsidRDefault="00166743" w:rsidP="00D00963">
      <w:pPr>
        <w:spacing w:line="240" w:lineRule="auto"/>
        <w:jc w:val="both"/>
        <w:rPr>
          <w:color w:val="auto"/>
        </w:rPr>
      </w:pPr>
    </w:p>
    <w:p w14:paraId="35D742B0" w14:textId="0FB2E376" w:rsidR="00166743" w:rsidRDefault="00166743" w:rsidP="00D00963">
      <w:pPr>
        <w:spacing w:line="240" w:lineRule="auto"/>
        <w:jc w:val="both"/>
        <w:rPr>
          <w:color w:val="auto"/>
        </w:rPr>
      </w:pPr>
      <w:r>
        <w:rPr>
          <w:color w:val="auto"/>
        </w:rPr>
        <w:t>A pályázatban résztvevő nonprofit kft</w:t>
      </w:r>
      <w:r w:rsidR="00A0588F">
        <w:rPr>
          <w:color w:val="auto"/>
        </w:rPr>
        <w:t>-ben az önkormányzat</w:t>
      </w:r>
      <w:r>
        <w:rPr>
          <w:color w:val="auto"/>
        </w:rPr>
        <w:t xml:space="preserve"> tulajdoni hányada 51%</w:t>
      </w:r>
      <w:r w:rsidR="00A0588F">
        <w:rPr>
          <w:color w:val="auto"/>
        </w:rPr>
        <w:t>,</w:t>
      </w:r>
      <w:r>
        <w:rPr>
          <w:color w:val="auto"/>
        </w:rPr>
        <w:t xml:space="preserve"> a Békés-Csanád Szent György Vitézi Rend Alapítvány</w:t>
      </w:r>
      <w:r w:rsidR="00A0588F">
        <w:rPr>
          <w:color w:val="auto"/>
        </w:rPr>
        <w:t xml:space="preserve"> pedig 49%.</w:t>
      </w:r>
    </w:p>
    <w:p w14:paraId="31AD564A" w14:textId="77777777" w:rsidR="00166743" w:rsidRDefault="00166743" w:rsidP="00D00963">
      <w:pPr>
        <w:spacing w:line="240" w:lineRule="auto"/>
        <w:jc w:val="both"/>
        <w:rPr>
          <w:color w:val="auto"/>
        </w:rPr>
      </w:pPr>
    </w:p>
    <w:p w14:paraId="2170F39D" w14:textId="5186CF0B" w:rsidR="00761D0A" w:rsidRDefault="00761D0A" w:rsidP="00D00963">
      <w:pPr>
        <w:spacing w:line="240" w:lineRule="auto"/>
        <w:jc w:val="both"/>
        <w:rPr>
          <w:color w:val="auto"/>
        </w:rPr>
      </w:pPr>
      <w:r>
        <w:rPr>
          <w:color w:val="auto"/>
        </w:rPr>
        <w:t>A feladatának ellátásának céljából az alapítvány székhelyet kíván létrehozni településünkön. Ezért az önkormányzatnak székhely bejegyzési engedélyt kell adnia a Kossuth Lajos utca 1. szám alatti (911. hrsz.) ingatlanra. Az alapítvány 12.000, - Ft/év bérleti díjat fog fizetni.</w:t>
      </w:r>
    </w:p>
    <w:p w14:paraId="3BC1AF04" w14:textId="1063F403" w:rsidR="000F4199" w:rsidRDefault="000F4199" w:rsidP="00D00963">
      <w:pPr>
        <w:spacing w:line="240" w:lineRule="auto"/>
        <w:jc w:val="both"/>
        <w:rPr>
          <w:color w:val="auto"/>
        </w:rPr>
      </w:pPr>
    </w:p>
    <w:p w14:paraId="78C07FB9" w14:textId="22D42585" w:rsidR="004A023A" w:rsidRDefault="00A0588F" w:rsidP="00D00963">
      <w:pPr>
        <w:spacing w:line="240" w:lineRule="auto"/>
        <w:jc w:val="both"/>
        <w:rPr>
          <w:color w:val="auto"/>
        </w:rPr>
      </w:pPr>
      <w:r>
        <w:rPr>
          <w:color w:val="auto"/>
        </w:rPr>
        <w:t>A nonprofit kft. alapításával kapcsolatos előkészítő munkákhoz szükséges a képviselő-testület hozzájárulása, amint az előkészítő munka befejeződik, a képviselő-testületnek a cégalapítást jóvá kell majd hagynia.</w:t>
      </w:r>
    </w:p>
    <w:p w14:paraId="2C33C5AD" w14:textId="77777777" w:rsidR="00A0588F" w:rsidRPr="004A023A" w:rsidRDefault="00A0588F" w:rsidP="00D00963">
      <w:pPr>
        <w:spacing w:line="240" w:lineRule="auto"/>
        <w:jc w:val="both"/>
        <w:rPr>
          <w:color w:val="auto"/>
        </w:rPr>
      </w:pPr>
    </w:p>
    <w:p w14:paraId="441A3DED" w14:textId="2C5ADA76" w:rsidR="00D00963" w:rsidRPr="004A023A" w:rsidRDefault="00D00963" w:rsidP="00D00963">
      <w:pPr>
        <w:spacing w:line="240" w:lineRule="auto"/>
        <w:jc w:val="both"/>
        <w:rPr>
          <w:color w:val="auto"/>
        </w:rPr>
      </w:pPr>
      <w:r w:rsidRPr="004A023A">
        <w:rPr>
          <w:color w:val="auto"/>
        </w:rPr>
        <w:t>Kérem a Tisztelt Képviselő-testületet az előterjesztés megvitatására, és a határozat meghozatalára</w:t>
      </w:r>
      <w:r w:rsidR="00AF47F8">
        <w:rPr>
          <w:color w:val="auto"/>
        </w:rPr>
        <w:t>, és mellékelt nyilatkozat elfogadására</w:t>
      </w:r>
      <w:r w:rsidRPr="004A023A">
        <w:rPr>
          <w:color w:val="auto"/>
        </w:rPr>
        <w:t>.</w:t>
      </w:r>
    </w:p>
    <w:p w14:paraId="3DC674BB" w14:textId="26646957" w:rsidR="00D00963" w:rsidRDefault="00D00963" w:rsidP="00D00963">
      <w:pPr>
        <w:spacing w:line="240" w:lineRule="auto"/>
        <w:jc w:val="both"/>
        <w:rPr>
          <w:color w:val="auto"/>
        </w:rPr>
      </w:pPr>
    </w:p>
    <w:p w14:paraId="7529F077" w14:textId="77777777" w:rsidR="00263038" w:rsidRPr="004A023A" w:rsidRDefault="00263038" w:rsidP="00D00963">
      <w:pPr>
        <w:spacing w:line="240" w:lineRule="auto"/>
        <w:jc w:val="both"/>
        <w:rPr>
          <w:color w:val="auto"/>
        </w:rPr>
      </w:pPr>
    </w:p>
    <w:p w14:paraId="7AD93D03" w14:textId="77777777" w:rsidR="00D00963" w:rsidRPr="004A023A" w:rsidRDefault="00D00963" w:rsidP="00AF47F8">
      <w:pPr>
        <w:spacing w:after="160" w:line="240" w:lineRule="auto"/>
        <w:contextualSpacing/>
        <w:jc w:val="both"/>
        <w:rPr>
          <w:b/>
          <w:color w:val="auto"/>
          <w:u w:val="single"/>
        </w:rPr>
      </w:pPr>
      <w:r w:rsidRPr="004A023A">
        <w:rPr>
          <w:b/>
          <w:color w:val="auto"/>
          <w:u w:val="single"/>
        </w:rPr>
        <w:lastRenderedPageBreak/>
        <w:t xml:space="preserve">Határozati javaslat: </w:t>
      </w:r>
    </w:p>
    <w:p w14:paraId="7B06A578" w14:textId="77777777" w:rsidR="009B1824" w:rsidRPr="004A023A" w:rsidRDefault="009B1824" w:rsidP="00D00963">
      <w:pPr>
        <w:spacing w:line="240" w:lineRule="auto"/>
        <w:jc w:val="both"/>
        <w:rPr>
          <w:color w:val="auto"/>
        </w:rPr>
      </w:pPr>
    </w:p>
    <w:p w14:paraId="0E2E6F1C" w14:textId="168A7531" w:rsidR="00843880" w:rsidRDefault="00D00963" w:rsidP="00AF47F8">
      <w:pPr>
        <w:spacing w:line="240" w:lineRule="auto"/>
        <w:jc w:val="both"/>
        <w:rPr>
          <w:color w:val="auto"/>
        </w:rPr>
      </w:pPr>
      <w:r w:rsidRPr="004A023A">
        <w:rPr>
          <w:color w:val="auto"/>
        </w:rPr>
        <w:t xml:space="preserve">A Képviselő-testület </w:t>
      </w:r>
      <w:r w:rsidR="00A0588F">
        <w:rPr>
          <w:color w:val="auto"/>
        </w:rPr>
        <w:t>kinyilvánítja, hogy a TOP+ pályázatok keretében gazdasági élénkít</w:t>
      </w:r>
      <w:r w:rsidR="00843880">
        <w:rPr>
          <w:color w:val="auto"/>
        </w:rPr>
        <w:t>és céljából inkubátor ház létesítésére pályázatot</w:t>
      </w:r>
      <w:r w:rsidR="00A0588F">
        <w:rPr>
          <w:color w:val="auto"/>
        </w:rPr>
        <w:t xml:space="preserve"> kíván benyújtani, és a pályázat</w:t>
      </w:r>
      <w:r w:rsidR="00843880">
        <w:rPr>
          <w:color w:val="auto"/>
        </w:rPr>
        <w:t xml:space="preserve">i cél eléréséhez </w:t>
      </w:r>
      <w:r w:rsidR="00A0588F">
        <w:rPr>
          <w:color w:val="auto"/>
        </w:rPr>
        <w:t xml:space="preserve">nonprofit kft-t kíván létrehozni. </w:t>
      </w:r>
    </w:p>
    <w:p w14:paraId="2710BE61" w14:textId="13810FDC" w:rsidR="00D00963" w:rsidRPr="004A023A" w:rsidRDefault="00A0588F" w:rsidP="00AF47F8">
      <w:pPr>
        <w:spacing w:line="240" w:lineRule="auto"/>
        <w:jc w:val="both"/>
        <w:rPr>
          <w:color w:val="auto"/>
        </w:rPr>
      </w:pPr>
      <w:r>
        <w:rPr>
          <w:color w:val="auto"/>
        </w:rPr>
        <w:t>A</w:t>
      </w:r>
      <w:r w:rsidR="004300C6">
        <w:rPr>
          <w:color w:val="auto"/>
        </w:rPr>
        <w:t xml:space="preserve"> nonprofit</w:t>
      </w:r>
      <w:r>
        <w:rPr>
          <w:color w:val="auto"/>
        </w:rPr>
        <w:t xml:space="preserve"> kft. alapítás előkészítő munkálataival megbízza a polgármester urat, és az ezzel kapcsolatos költségeket biztosítsa.</w:t>
      </w:r>
    </w:p>
    <w:p w14:paraId="486456B8" w14:textId="77777777" w:rsidR="001D73B3" w:rsidRPr="004A023A" w:rsidRDefault="001D73B3" w:rsidP="001D73B3">
      <w:pPr>
        <w:rPr>
          <w:rFonts w:eastAsia="Calibri"/>
          <w:b/>
        </w:rPr>
      </w:pPr>
    </w:p>
    <w:p w14:paraId="364702C3" w14:textId="77777777" w:rsidR="00C14C00" w:rsidRPr="004D7D69" w:rsidRDefault="00C14C00" w:rsidP="00C14C00">
      <w:pPr>
        <w:rPr>
          <w:rFonts w:eastAsia="Calibri"/>
          <w:bCs/>
        </w:rPr>
      </w:pPr>
      <w:r w:rsidRPr="004D7D69">
        <w:rPr>
          <w:rFonts w:eastAsia="Calibri"/>
          <w:bCs/>
        </w:rPr>
        <w:t xml:space="preserve">Felelős: </w:t>
      </w:r>
      <w:r w:rsidRPr="004D7D69">
        <w:rPr>
          <w:rFonts w:eastAsia="Calibri"/>
          <w:bCs/>
        </w:rPr>
        <w:tab/>
        <w:t>Dr. Szilágyi Tibor polgármester</w:t>
      </w:r>
    </w:p>
    <w:p w14:paraId="5D41CB1B" w14:textId="77777777" w:rsidR="00C14C00" w:rsidRPr="004D7D69" w:rsidRDefault="00C14C00" w:rsidP="00C14C00">
      <w:pPr>
        <w:jc w:val="both"/>
        <w:rPr>
          <w:rFonts w:eastAsia="Times New Roman"/>
          <w:bCs/>
          <w:lang w:eastAsia="hu-HU"/>
        </w:rPr>
      </w:pPr>
      <w:r w:rsidRPr="004D7D69">
        <w:rPr>
          <w:rFonts w:eastAsia="Times New Roman"/>
          <w:bCs/>
          <w:lang w:eastAsia="hu-HU"/>
        </w:rPr>
        <w:t xml:space="preserve">Erről értesül: </w:t>
      </w:r>
      <w:r w:rsidRPr="004D7D69">
        <w:rPr>
          <w:rFonts w:eastAsia="Times New Roman"/>
          <w:bCs/>
          <w:lang w:eastAsia="hu-HU"/>
        </w:rPr>
        <w:tab/>
        <w:t>Libor Zsoltné pénzügyi csoportvezető</w:t>
      </w:r>
    </w:p>
    <w:p w14:paraId="4019A399" w14:textId="77777777" w:rsidR="00C14C00" w:rsidRPr="004D7D69" w:rsidRDefault="00C14C00" w:rsidP="00C14C00">
      <w:pPr>
        <w:rPr>
          <w:rFonts w:eastAsia="Calibri"/>
          <w:bCs/>
        </w:rPr>
      </w:pPr>
      <w:r w:rsidRPr="004D7D69">
        <w:rPr>
          <w:rFonts w:eastAsia="Calibri"/>
          <w:bCs/>
        </w:rPr>
        <w:t xml:space="preserve">Határidő: </w:t>
      </w:r>
      <w:r w:rsidRPr="004D7D69">
        <w:rPr>
          <w:rFonts w:eastAsia="Calibri"/>
          <w:bCs/>
        </w:rPr>
        <w:tab/>
        <w:t>értelem szerint</w:t>
      </w:r>
    </w:p>
    <w:p w14:paraId="1BF0E72E" w14:textId="77777777" w:rsidR="00194928" w:rsidRPr="004A023A" w:rsidRDefault="00194928" w:rsidP="00D00963">
      <w:pPr>
        <w:spacing w:line="240" w:lineRule="auto"/>
        <w:jc w:val="both"/>
        <w:rPr>
          <w:color w:val="auto"/>
        </w:rPr>
      </w:pPr>
    </w:p>
    <w:p w14:paraId="3BCFAF19" w14:textId="3EE5CAD9" w:rsidR="00D00963" w:rsidRPr="004A023A" w:rsidRDefault="00D00963" w:rsidP="00D00963">
      <w:pPr>
        <w:spacing w:line="240" w:lineRule="auto"/>
        <w:rPr>
          <w:color w:val="auto"/>
        </w:rPr>
      </w:pPr>
      <w:r w:rsidRPr="004A023A">
        <w:rPr>
          <w:color w:val="auto"/>
        </w:rPr>
        <w:t>Gádoros,</w:t>
      </w:r>
      <w:r w:rsidR="004A023A">
        <w:rPr>
          <w:color w:val="auto"/>
        </w:rPr>
        <w:t xml:space="preserve"> </w:t>
      </w:r>
      <w:r w:rsidRPr="004A023A">
        <w:rPr>
          <w:color w:val="auto"/>
        </w:rPr>
        <w:t>20</w:t>
      </w:r>
      <w:r w:rsidR="00677BF0" w:rsidRPr="004A023A">
        <w:rPr>
          <w:color w:val="auto"/>
        </w:rPr>
        <w:t>2</w:t>
      </w:r>
      <w:r w:rsidR="009C304B" w:rsidRPr="004A023A">
        <w:rPr>
          <w:color w:val="auto"/>
        </w:rPr>
        <w:t>1</w:t>
      </w:r>
      <w:r w:rsidRPr="004A023A">
        <w:rPr>
          <w:color w:val="auto"/>
        </w:rPr>
        <w:t xml:space="preserve">. </w:t>
      </w:r>
      <w:r w:rsidR="004A023A">
        <w:rPr>
          <w:color w:val="auto"/>
        </w:rPr>
        <w:t>augusztus</w:t>
      </w:r>
      <w:r w:rsidR="009C304B" w:rsidRPr="004A023A">
        <w:rPr>
          <w:color w:val="auto"/>
        </w:rPr>
        <w:t xml:space="preserve"> </w:t>
      </w:r>
      <w:r w:rsidR="004A023A">
        <w:rPr>
          <w:color w:val="auto"/>
        </w:rPr>
        <w:t>05</w:t>
      </w:r>
      <w:r w:rsidRPr="004A023A">
        <w:rPr>
          <w:color w:val="auto"/>
        </w:rPr>
        <w:t>.</w:t>
      </w:r>
    </w:p>
    <w:p w14:paraId="3800373B" w14:textId="1ABD30CA" w:rsidR="00D00963" w:rsidRPr="004A023A" w:rsidRDefault="00194928" w:rsidP="00194928">
      <w:pPr>
        <w:tabs>
          <w:tab w:val="center" w:pos="7371"/>
        </w:tabs>
        <w:spacing w:line="240" w:lineRule="auto"/>
        <w:rPr>
          <w:color w:val="auto"/>
        </w:rPr>
      </w:pPr>
      <w:r w:rsidRPr="004A023A">
        <w:rPr>
          <w:color w:val="auto"/>
        </w:rPr>
        <w:tab/>
        <w:t>Dr. Szilágyi Tibor</w:t>
      </w:r>
    </w:p>
    <w:p w14:paraId="779F7734" w14:textId="670572BF" w:rsidR="00194928" w:rsidRPr="004A023A" w:rsidRDefault="00194928" w:rsidP="00194928">
      <w:pPr>
        <w:tabs>
          <w:tab w:val="center" w:pos="7371"/>
        </w:tabs>
        <w:spacing w:line="240" w:lineRule="auto"/>
        <w:rPr>
          <w:color w:val="auto"/>
        </w:rPr>
      </w:pPr>
      <w:r w:rsidRPr="004A023A">
        <w:rPr>
          <w:color w:val="auto"/>
        </w:rPr>
        <w:tab/>
        <w:t>polgármester</w:t>
      </w:r>
    </w:p>
    <w:sectPr w:rsidR="00194928" w:rsidRPr="004A023A" w:rsidSect="00263038">
      <w:pgSz w:w="11906" w:h="16838"/>
      <w:pgMar w:top="1418" w:right="1418" w:bottom="1418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2"/>
  </w:num>
  <w:num w:numId="5">
    <w:abstractNumId w:val="0"/>
  </w:num>
  <w:num w:numId="6">
    <w:abstractNumId w:val="13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11"/>
  </w:num>
  <w:num w:numId="12">
    <w:abstractNumId w:val="10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A4056"/>
    <w:rsid w:val="000B3672"/>
    <w:rsid w:val="000D3A7B"/>
    <w:rsid w:val="000D6C75"/>
    <w:rsid w:val="000D7D42"/>
    <w:rsid w:val="000F0CB6"/>
    <w:rsid w:val="000F4199"/>
    <w:rsid w:val="000F53E4"/>
    <w:rsid w:val="00140F50"/>
    <w:rsid w:val="001463BB"/>
    <w:rsid w:val="001622C9"/>
    <w:rsid w:val="00166743"/>
    <w:rsid w:val="00194928"/>
    <w:rsid w:val="001D31F8"/>
    <w:rsid w:val="001D5F08"/>
    <w:rsid w:val="001D73B3"/>
    <w:rsid w:val="0022398B"/>
    <w:rsid w:val="00225D5E"/>
    <w:rsid w:val="00233537"/>
    <w:rsid w:val="00242CE3"/>
    <w:rsid w:val="002474AB"/>
    <w:rsid w:val="002601A3"/>
    <w:rsid w:val="00263038"/>
    <w:rsid w:val="002857BC"/>
    <w:rsid w:val="002F6D28"/>
    <w:rsid w:val="00300EA6"/>
    <w:rsid w:val="00314269"/>
    <w:rsid w:val="00320B1F"/>
    <w:rsid w:val="00325445"/>
    <w:rsid w:val="00335D79"/>
    <w:rsid w:val="00370008"/>
    <w:rsid w:val="0038108E"/>
    <w:rsid w:val="003841F7"/>
    <w:rsid w:val="003905BA"/>
    <w:rsid w:val="00391153"/>
    <w:rsid w:val="003D185D"/>
    <w:rsid w:val="003D3B77"/>
    <w:rsid w:val="003E180F"/>
    <w:rsid w:val="003F3FA4"/>
    <w:rsid w:val="004071ED"/>
    <w:rsid w:val="0041515B"/>
    <w:rsid w:val="004217AB"/>
    <w:rsid w:val="004300C6"/>
    <w:rsid w:val="00431E71"/>
    <w:rsid w:val="00464F51"/>
    <w:rsid w:val="004865FB"/>
    <w:rsid w:val="004A023A"/>
    <w:rsid w:val="004A7860"/>
    <w:rsid w:val="004D3DF0"/>
    <w:rsid w:val="00527E5F"/>
    <w:rsid w:val="0053031E"/>
    <w:rsid w:val="005F04DC"/>
    <w:rsid w:val="006462B5"/>
    <w:rsid w:val="00677BF0"/>
    <w:rsid w:val="006A6306"/>
    <w:rsid w:val="006B7E3C"/>
    <w:rsid w:val="00714157"/>
    <w:rsid w:val="007176BD"/>
    <w:rsid w:val="00761D0A"/>
    <w:rsid w:val="007C475A"/>
    <w:rsid w:val="007E07D3"/>
    <w:rsid w:val="007E3BDA"/>
    <w:rsid w:val="00842051"/>
    <w:rsid w:val="00843880"/>
    <w:rsid w:val="00845226"/>
    <w:rsid w:val="008847B1"/>
    <w:rsid w:val="008B2AE2"/>
    <w:rsid w:val="008C0560"/>
    <w:rsid w:val="008C39AD"/>
    <w:rsid w:val="008F21FE"/>
    <w:rsid w:val="008F6CB3"/>
    <w:rsid w:val="00924F5A"/>
    <w:rsid w:val="00933739"/>
    <w:rsid w:val="00935188"/>
    <w:rsid w:val="009547EB"/>
    <w:rsid w:val="0097420B"/>
    <w:rsid w:val="0097785E"/>
    <w:rsid w:val="009A1649"/>
    <w:rsid w:val="009B1824"/>
    <w:rsid w:val="009C304B"/>
    <w:rsid w:val="00A01889"/>
    <w:rsid w:val="00A02DC7"/>
    <w:rsid w:val="00A0588F"/>
    <w:rsid w:val="00A56F94"/>
    <w:rsid w:val="00A75F3F"/>
    <w:rsid w:val="00A90A5E"/>
    <w:rsid w:val="00AB3174"/>
    <w:rsid w:val="00AC0A41"/>
    <w:rsid w:val="00AC5BEA"/>
    <w:rsid w:val="00AD2BCA"/>
    <w:rsid w:val="00AD36AF"/>
    <w:rsid w:val="00AF47F8"/>
    <w:rsid w:val="00B013B6"/>
    <w:rsid w:val="00B07C7A"/>
    <w:rsid w:val="00B867E0"/>
    <w:rsid w:val="00B90D39"/>
    <w:rsid w:val="00BA239D"/>
    <w:rsid w:val="00BD3B82"/>
    <w:rsid w:val="00C14C00"/>
    <w:rsid w:val="00C22B8A"/>
    <w:rsid w:val="00C512B6"/>
    <w:rsid w:val="00C861AF"/>
    <w:rsid w:val="00CA72BE"/>
    <w:rsid w:val="00CD1CA6"/>
    <w:rsid w:val="00CD4686"/>
    <w:rsid w:val="00CE7FEA"/>
    <w:rsid w:val="00D00963"/>
    <w:rsid w:val="00D10418"/>
    <w:rsid w:val="00D360D5"/>
    <w:rsid w:val="00D76802"/>
    <w:rsid w:val="00D8466F"/>
    <w:rsid w:val="00D8471D"/>
    <w:rsid w:val="00D856A4"/>
    <w:rsid w:val="00D97696"/>
    <w:rsid w:val="00DF1D64"/>
    <w:rsid w:val="00E1492B"/>
    <w:rsid w:val="00E33A66"/>
    <w:rsid w:val="00E54C05"/>
    <w:rsid w:val="00E6303A"/>
    <w:rsid w:val="00ED269E"/>
    <w:rsid w:val="00F00C80"/>
    <w:rsid w:val="00F1613F"/>
    <w:rsid w:val="00F253D9"/>
    <w:rsid w:val="00F41C54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D88F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ADEE4-24E7-4A7C-BA8B-73AC6D72D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12</cp:revision>
  <cp:lastPrinted>2021-07-26T12:58:00Z</cp:lastPrinted>
  <dcterms:created xsi:type="dcterms:W3CDTF">2021-08-05T09:27:00Z</dcterms:created>
  <dcterms:modified xsi:type="dcterms:W3CDTF">2021-08-05T11:21:00Z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